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726" w:rsidRDefault="00785B83" w:rsidP="00785B83">
      <w:pPr>
        <w:jc w:val="center"/>
        <w:rPr>
          <w:b/>
        </w:rPr>
      </w:pPr>
      <w:r>
        <w:rPr>
          <w:b/>
        </w:rPr>
        <w:t>MASTER SYLLABUS</w:t>
      </w:r>
    </w:p>
    <w:p w:rsidR="00785B83" w:rsidRDefault="00785B83" w:rsidP="00785B83">
      <w:pPr>
        <w:jc w:val="center"/>
        <w:rPr>
          <w:b/>
        </w:rPr>
      </w:pPr>
      <w:r>
        <w:rPr>
          <w:b/>
        </w:rPr>
        <w:t>BACHELOR OF ARTS IN SOCIAL WORK</w:t>
      </w:r>
    </w:p>
    <w:p w:rsidR="00785B83" w:rsidRDefault="00785B83" w:rsidP="00785B83">
      <w:pPr>
        <w:jc w:val="center"/>
        <w:rPr>
          <w:b/>
        </w:rPr>
      </w:pPr>
      <w:r>
        <w:rPr>
          <w:b/>
        </w:rPr>
        <w:t>NORTHERN ARIZONA UNIVERSITY, YUMA BRANCH CAMPUS</w:t>
      </w:r>
    </w:p>
    <w:p w:rsidR="00785B83" w:rsidRDefault="00785B83" w:rsidP="00785B83">
      <w:pPr>
        <w:jc w:val="center"/>
        <w:rPr>
          <w:b/>
        </w:rPr>
      </w:pPr>
      <w:r>
        <w:rPr>
          <w:b/>
        </w:rPr>
        <w:t xml:space="preserve">BASW 321 </w:t>
      </w:r>
      <w:r w:rsidR="0044205E">
        <w:rPr>
          <w:b/>
        </w:rPr>
        <w:t xml:space="preserve">MICRO LEVEL </w:t>
      </w:r>
      <w:r>
        <w:rPr>
          <w:b/>
        </w:rPr>
        <w:t>SOCIAL WORK PRACTICE</w:t>
      </w:r>
      <w:r w:rsidR="0044205E">
        <w:rPr>
          <w:b/>
        </w:rPr>
        <w:t>:</w:t>
      </w:r>
      <w:r>
        <w:rPr>
          <w:b/>
        </w:rPr>
        <w:t xml:space="preserve"> INDIVIDUALS</w:t>
      </w:r>
    </w:p>
    <w:p w:rsidR="00785B83" w:rsidRDefault="00785B83" w:rsidP="00785B83">
      <w:pPr>
        <w:jc w:val="center"/>
        <w:rPr>
          <w:b/>
        </w:rPr>
      </w:pPr>
    </w:p>
    <w:p w:rsidR="00785B83" w:rsidRDefault="00785B83" w:rsidP="00785B83">
      <w:pPr>
        <w:pStyle w:val="ListParagraph"/>
        <w:numPr>
          <w:ilvl w:val="0"/>
          <w:numId w:val="1"/>
        </w:numPr>
      </w:pPr>
      <w:r>
        <w:rPr>
          <w:b/>
        </w:rPr>
        <w:t>Catalog Description:</w:t>
      </w:r>
      <w:r>
        <w:t xml:space="preserve">  Ecological systems, strength perspective and the planned change process applied to micro level client systems.  This course includes a service-learning requirement.</w:t>
      </w:r>
    </w:p>
    <w:p w:rsidR="00785B83" w:rsidRDefault="00785B83" w:rsidP="00B961C4">
      <w:pPr>
        <w:pStyle w:val="ListParagraph"/>
        <w:numPr>
          <w:ilvl w:val="0"/>
          <w:numId w:val="1"/>
        </w:numPr>
      </w:pPr>
      <w:r>
        <w:rPr>
          <w:b/>
        </w:rPr>
        <w:t>Prerequisites:</w:t>
      </w:r>
      <w:r>
        <w:t xml:space="preserve">  </w:t>
      </w:r>
      <w:r w:rsidR="00B961C4">
        <w:t>BASW 220</w:t>
      </w:r>
      <w:r w:rsidR="0044205E">
        <w:t xml:space="preserve"> or </w:t>
      </w:r>
      <w:bookmarkStart w:id="0" w:name="_GoBack"/>
      <w:bookmarkEnd w:id="0"/>
      <w:r w:rsidR="00B961C4">
        <w:t>SW 220</w:t>
      </w:r>
    </w:p>
    <w:p w:rsidR="00785B83" w:rsidRDefault="00785B83" w:rsidP="00785B83">
      <w:pPr>
        <w:pStyle w:val="ListParagraph"/>
        <w:ind w:left="1080"/>
      </w:pPr>
      <w:r>
        <w:rPr>
          <w:b/>
        </w:rPr>
        <w:t>Co-requisite:</w:t>
      </w:r>
      <w:r>
        <w:t xml:space="preserve">  </w:t>
      </w:r>
      <w:r w:rsidR="00B961C4">
        <w:t>BA</w:t>
      </w:r>
      <w:r>
        <w:t>SW 355 for BASW majors admitted to program.</w:t>
      </w:r>
    </w:p>
    <w:p w:rsidR="00785B83" w:rsidRDefault="00785B83" w:rsidP="00785B83">
      <w:pPr>
        <w:pStyle w:val="ListParagraph"/>
        <w:numPr>
          <w:ilvl w:val="0"/>
          <w:numId w:val="1"/>
        </w:numPr>
      </w:pPr>
      <w:r>
        <w:rPr>
          <w:b/>
        </w:rPr>
        <w:t xml:space="preserve">Course Description:  </w:t>
      </w:r>
      <w:r w:rsidR="00087D9F">
        <w:t xml:space="preserve">Course content and service learning requirements provide students with the knowledge (theoretical frameworks of ecological systems, the strengths perspective, evidence based practice, and the planned change process), values (NASW Code of Ethics), and skills (cultural competence, interviewing, assessment, treatment plan development, and evaluation of goals) for generalist social work practice </w:t>
      </w:r>
      <w:r w:rsidR="002C59B7">
        <w:t>with Hispanic and military micro level client systems.  The service learning requirement facilitates application of the knowledge, values, and skills developing through the course.</w:t>
      </w:r>
    </w:p>
    <w:p w:rsidR="00087D9F" w:rsidRDefault="002C59B7" w:rsidP="00785B83">
      <w:pPr>
        <w:pStyle w:val="ListParagraph"/>
        <w:numPr>
          <w:ilvl w:val="0"/>
          <w:numId w:val="1"/>
        </w:numPr>
      </w:pPr>
      <w:r>
        <w:rPr>
          <w:b/>
        </w:rPr>
        <w:t xml:space="preserve">Student Learning Outcomes: </w:t>
      </w:r>
      <w:r>
        <w:t>By the end of the semester the student will be able to:</w:t>
      </w:r>
    </w:p>
    <w:p w:rsidR="00C972C7" w:rsidRDefault="00C972C7" w:rsidP="002C59B7">
      <w:pPr>
        <w:pStyle w:val="ListParagraph"/>
        <w:numPr>
          <w:ilvl w:val="0"/>
          <w:numId w:val="2"/>
        </w:numPr>
      </w:pPr>
      <w:r>
        <w:t>Substantively and affectively prepare for action with micro level client systems along the U.S. Mexico border.</w:t>
      </w:r>
    </w:p>
    <w:p w:rsidR="002C59B7" w:rsidRDefault="002C59B7" w:rsidP="002C59B7">
      <w:pPr>
        <w:pStyle w:val="ListParagraph"/>
        <w:numPr>
          <w:ilvl w:val="0"/>
          <w:numId w:val="2"/>
        </w:numPr>
      </w:pPr>
      <w:r>
        <w:t xml:space="preserve">Use empathy and other interpersonal skills </w:t>
      </w:r>
      <w:r w:rsidR="00C972C7">
        <w:t xml:space="preserve">with cultural competency </w:t>
      </w:r>
      <w:r>
        <w:t>to facilitate the planned change process with micro level client systems</w:t>
      </w:r>
      <w:r w:rsidR="00440841">
        <w:t xml:space="preserve"> along the U.S. Mexico border</w:t>
      </w:r>
      <w:r>
        <w:t>.</w:t>
      </w:r>
    </w:p>
    <w:p w:rsidR="002C59B7" w:rsidRDefault="002C59B7" w:rsidP="002C59B7">
      <w:pPr>
        <w:pStyle w:val="ListParagraph"/>
        <w:numPr>
          <w:ilvl w:val="0"/>
          <w:numId w:val="2"/>
        </w:numPr>
      </w:pPr>
      <w:r>
        <w:t>Develop a mutually agreed-on focus of work and desired outcomes</w:t>
      </w:r>
      <w:r w:rsidR="00440841">
        <w:t xml:space="preserve"> in a culturally competent manner</w:t>
      </w:r>
      <w:r>
        <w:t>.</w:t>
      </w:r>
    </w:p>
    <w:p w:rsidR="002C59B7" w:rsidRDefault="002C59B7" w:rsidP="002C59B7">
      <w:pPr>
        <w:pStyle w:val="ListParagraph"/>
        <w:numPr>
          <w:ilvl w:val="0"/>
          <w:numId w:val="2"/>
        </w:numPr>
      </w:pPr>
      <w:r>
        <w:t>Collect, organize, and interpret client data</w:t>
      </w:r>
      <w:r w:rsidR="00440841">
        <w:t xml:space="preserve"> within the cultural context of a micro level client system</w:t>
      </w:r>
    </w:p>
    <w:p w:rsidR="002C59B7" w:rsidRDefault="00D86715" w:rsidP="002C59B7">
      <w:pPr>
        <w:pStyle w:val="ListParagraph"/>
        <w:numPr>
          <w:ilvl w:val="0"/>
          <w:numId w:val="2"/>
        </w:numPr>
      </w:pPr>
      <w:r>
        <w:t>Assess client strengths and limitations</w:t>
      </w:r>
      <w:r w:rsidR="00440841">
        <w:t xml:space="preserve"> within the cultural context of a micro level client system</w:t>
      </w:r>
    </w:p>
    <w:p w:rsidR="00D86715" w:rsidRDefault="00D86715" w:rsidP="002C59B7">
      <w:pPr>
        <w:pStyle w:val="ListParagraph"/>
        <w:numPr>
          <w:ilvl w:val="0"/>
          <w:numId w:val="2"/>
        </w:numPr>
      </w:pPr>
      <w:r>
        <w:t>Develop mutually agreed-on intervention goals and objectives</w:t>
      </w:r>
      <w:r w:rsidR="00440841">
        <w:t xml:space="preserve"> that are culturally relevant for a micro level client system</w:t>
      </w:r>
    </w:p>
    <w:p w:rsidR="00D86715" w:rsidRDefault="00D86715" w:rsidP="002C59B7">
      <w:pPr>
        <w:pStyle w:val="ListParagraph"/>
        <w:numPr>
          <w:ilvl w:val="0"/>
          <w:numId w:val="2"/>
        </w:numPr>
      </w:pPr>
      <w:r>
        <w:t xml:space="preserve">Negotiate, mediate, and advocate for </w:t>
      </w:r>
      <w:r w:rsidR="00440841">
        <w:t>micro level client in the promotion of social and economic justice and planned change</w:t>
      </w:r>
    </w:p>
    <w:p w:rsidR="00D86715" w:rsidRDefault="00D86715" w:rsidP="002C59B7">
      <w:pPr>
        <w:pStyle w:val="ListParagraph"/>
        <w:numPr>
          <w:ilvl w:val="0"/>
          <w:numId w:val="2"/>
        </w:numPr>
      </w:pPr>
      <w:r>
        <w:t>Facilitate transitions and endings</w:t>
      </w:r>
      <w:r w:rsidR="00440841">
        <w:t xml:space="preserve"> within the cultural context of a micro level client system</w:t>
      </w:r>
    </w:p>
    <w:p w:rsidR="00D86715" w:rsidRDefault="00D86715" w:rsidP="002C59B7">
      <w:pPr>
        <w:pStyle w:val="ListParagraph"/>
        <w:numPr>
          <w:ilvl w:val="0"/>
          <w:numId w:val="2"/>
        </w:numPr>
      </w:pPr>
      <w:r>
        <w:t>Critically analyze, monitor, and evaluate interventions.</w:t>
      </w:r>
    </w:p>
    <w:p w:rsidR="00D86715" w:rsidRDefault="00D86715" w:rsidP="002C59B7">
      <w:pPr>
        <w:pStyle w:val="ListParagraph"/>
        <w:numPr>
          <w:ilvl w:val="0"/>
          <w:numId w:val="2"/>
        </w:numPr>
      </w:pPr>
      <w:r>
        <w:t>Exhibit skill in linking research and practice.</w:t>
      </w:r>
    </w:p>
    <w:p w:rsidR="00D86715" w:rsidRDefault="00D86715" w:rsidP="00D86715">
      <w:pPr>
        <w:pStyle w:val="ListParagraph"/>
        <w:numPr>
          <w:ilvl w:val="0"/>
          <w:numId w:val="1"/>
        </w:numPr>
      </w:pPr>
      <w:r>
        <w:rPr>
          <w:b/>
        </w:rPr>
        <w:t xml:space="preserve">Course Materials:  </w:t>
      </w:r>
      <w:r w:rsidR="0039651A">
        <w:t xml:space="preserve">Cummins, L.K., </w:t>
      </w:r>
      <w:proofErr w:type="spellStart"/>
      <w:r w:rsidR="0039651A">
        <w:t>Sevel</w:t>
      </w:r>
      <w:proofErr w:type="spellEnd"/>
      <w:r w:rsidR="0039651A">
        <w:t xml:space="preserve">, J.A., and </w:t>
      </w:r>
      <w:proofErr w:type="spellStart"/>
      <w:r w:rsidR="0039651A">
        <w:t>Pedrick</w:t>
      </w:r>
      <w:proofErr w:type="spellEnd"/>
      <w:r w:rsidR="0039651A">
        <w:t xml:space="preserve">, L. (2012). </w:t>
      </w:r>
      <w:r w:rsidR="0039651A">
        <w:rPr>
          <w:u w:val="single"/>
        </w:rPr>
        <w:t>Social work skills for beginning direct practice: Text, workbook, and interactive we based case studies</w:t>
      </w:r>
      <w:r w:rsidR="0039651A" w:rsidRPr="0039651A">
        <w:t>, (3</w:t>
      </w:r>
      <w:r w:rsidR="0039651A" w:rsidRPr="0039651A">
        <w:rPr>
          <w:vertAlign w:val="superscript"/>
        </w:rPr>
        <w:t>rd</w:t>
      </w:r>
      <w:r w:rsidR="0039651A" w:rsidRPr="0039651A">
        <w:t xml:space="preserve"> </w:t>
      </w:r>
      <w:proofErr w:type="gramStart"/>
      <w:r w:rsidR="0039651A" w:rsidRPr="0039651A">
        <w:t>ed</w:t>
      </w:r>
      <w:proofErr w:type="gramEnd"/>
      <w:r w:rsidR="0039651A" w:rsidRPr="0039651A">
        <w:t>.).</w:t>
      </w:r>
      <w:r w:rsidR="0039651A">
        <w:rPr>
          <w:u w:val="single"/>
        </w:rPr>
        <w:t xml:space="preserve">  </w:t>
      </w:r>
      <w:r w:rsidR="0039651A">
        <w:lastRenderedPageBreak/>
        <w:t>Boston, MA: Pearson Education, Inc.</w:t>
      </w:r>
      <w:r w:rsidR="00C02F84">
        <w:t xml:space="preserve"> as </w:t>
      </w:r>
      <w:proofErr w:type="spellStart"/>
      <w:r w:rsidR="00C02F84">
        <w:t>Allyn</w:t>
      </w:r>
      <w:proofErr w:type="spellEnd"/>
      <w:r w:rsidR="00C02F84">
        <w:t xml:space="preserve"> &amp; Bacon.</w:t>
      </w:r>
      <w:r w:rsidR="0039651A">
        <w:t xml:space="preserve">  Reading packets or access to the Internet may also be required.</w:t>
      </w:r>
    </w:p>
    <w:p w:rsidR="0039651A" w:rsidRDefault="0039651A" w:rsidP="00D86715">
      <w:pPr>
        <w:pStyle w:val="ListParagraph"/>
        <w:numPr>
          <w:ilvl w:val="0"/>
          <w:numId w:val="1"/>
        </w:numPr>
      </w:pPr>
      <w:r>
        <w:rPr>
          <w:b/>
        </w:rPr>
        <w:t>Teaching Methods:</w:t>
      </w:r>
      <w:r>
        <w:t xml:space="preserve">  </w:t>
      </w:r>
      <w:r w:rsidR="008E2046">
        <w:t>Each class will include presentation of content, discussion, and student center learning activities such as role-playing, simulation exercises, videotapes, service learning experience, and process recordings.  Students will receive extensive feedback in each of these activities.  Student participation is integral to learning the course material.</w:t>
      </w:r>
    </w:p>
    <w:p w:rsidR="008E2046" w:rsidRDefault="008E2046" w:rsidP="00D86715">
      <w:pPr>
        <w:pStyle w:val="ListParagraph"/>
        <w:numPr>
          <w:ilvl w:val="0"/>
          <w:numId w:val="1"/>
        </w:numPr>
      </w:pPr>
      <w:r>
        <w:rPr>
          <w:b/>
        </w:rPr>
        <w:t>Evaluation Tools:</w:t>
      </w:r>
      <w:r>
        <w:t xml:space="preserve"> </w:t>
      </w:r>
      <w:r w:rsidR="00DF5A78">
        <w:t>Student learning outcomes will be evaluated by the following methods:</w:t>
      </w:r>
    </w:p>
    <w:p w:rsidR="005C3796" w:rsidRPr="005C3796" w:rsidRDefault="0012658A" w:rsidP="00DF5A78">
      <w:pPr>
        <w:pStyle w:val="ListParagraph"/>
        <w:numPr>
          <w:ilvl w:val="0"/>
          <w:numId w:val="4"/>
        </w:numPr>
        <w:rPr>
          <w:b/>
        </w:rPr>
      </w:pPr>
      <w:r>
        <w:rPr>
          <w:b/>
        </w:rPr>
        <w:t xml:space="preserve">Individual Assessment: </w:t>
      </w:r>
      <w:r>
        <w:t>Students will submit a 5-7 page scholarly paper in which they are completing an individual assessment on themselves.  Students will be provided an assessment format following the multidimensional perspective of the person.</w:t>
      </w:r>
    </w:p>
    <w:p w:rsidR="00DF5A78" w:rsidRPr="004F2F6F" w:rsidRDefault="004F2F6F" w:rsidP="00DF5A78">
      <w:pPr>
        <w:pStyle w:val="ListParagraph"/>
        <w:numPr>
          <w:ilvl w:val="0"/>
          <w:numId w:val="4"/>
        </w:numPr>
        <w:rPr>
          <w:b/>
        </w:rPr>
      </w:pPr>
      <w:r>
        <w:rPr>
          <w:b/>
        </w:rPr>
        <w:t xml:space="preserve">Service Learning Experience: </w:t>
      </w:r>
      <w:r>
        <w:t>A service learning experience has been created for the student to facilitate the planned change process with a micro level client system, develop their interviewing skills and professional use of self.  The service learning experience requires students volunteer at least one hour per week providing friendly visiting services for a local social service agency that provides services to the homebound elderly.  Yuma students will volunteer at Helping Hands Great Foothills and California students will volunteer at One Stop in Brawley or El Centro.</w:t>
      </w:r>
    </w:p>
    <w:p w:rsidR="004F2F6F" w:rsidRPr="00AA4D9B" w:rsidRDefault="004F2F6F" w:rsidP="00DF5A78">
      <w:pPr>
        <w:pStyle w:val="ListParagraph"/>
        <w:numPr>
          <w:ilvl w:val="0"/>
          <w:numId w:val="4"/>
        </w:numPr>
        <w:rPr>
          <w:b/>
        </w:rPr>
      </w:pPr>
      <w:r>
        <w:rPr>
          <w:b/>
        </w:rPr>
        <w:t>Video Case Analysis:</w:t>
      </w:r>
      <w:r>
        <w:t xml:space="preserve">  This assignment is an experience </w:t>
      </w:r>
      <w:r w:rsidR="00AA4D9B">
        <w:t>analyzing professional behavior and skills during an interview with</w:t>
      </w:r>
      <w:r>
        <w:t xml:space="preserve"> a client from the student’s service learning experience.  The purpose of your video case analysis is to demonstrate your knowledge of interviewing principles</w:t>
      </w:r>
      <w:r w:rsidR="00AA4D9B">
        <w:t xml:space="preserve"> and skills and the planned change process.  Students will be provided a process recording template from which to structure this video case analysis.</w:t>
      </w:r>
    </w:p>
    <w:p w:rsidR="00AA4D9B" w:rsidRPr="00AA4D9B" w:rsidRDefault="00AA4D9B" w:rsidP="00AA4D9B">
      <w:pPr>
        <w:pStyle w:val="ListParagraph"/>
        <w:numPr>
          <w:ilvl w:val="0"/>
          <w:numId w:val="1"/>
        </w:numPr>
        <w:rPr>
          <w:b/>
        </w:rPr>
      </w:pPr>
      <w:r>
        <w:rPr>
          <w:b/>
        </w:rPr>
        <w:t>Course Content:</w:t>
      </w:r>
    </w:p>
    <w:p w:rsidR="00AA4D9B" w:rsidRDefault="00AA4D9B" w:rsidP="00AA4D9B">
      <w:pPr>
        <w:pStyle w:val="ListParagraph"/>
        <w:numPr>
          <w:ilvl w:val="0"/>
          <w:numId w:val="5"/>
        </w:numPr>
        <w:rPr>
          <w:b/>
        </w:rPr>
      </w:pPr>
      <w:r>
        <w:rPr>
          <w:b/>
        </w:rPr>
        <w:t>An Introduction to Social Work and the Helping Process</w:t>
      </w:r>
    </w:p>
    <w:p w:rsidR="00AA4D9B" w:rsidRDefault="00AA4D9B" w:rsidP="00AA4D9B">
      <w:pPr>
        <w:pStyle w:val="ListParagraph"/>
        <w:numPr>
          <w:ilvl w:val="0"/>
          <w:numId w:val="5"/>
        </w:numPr>
        <w:rPr>
          <w:b/>
        </w:rPr>
      </w:pPr>
      <w:r>
        <w:rPr>
          <w:b/>
        </w:rPr>
        <w:t>Values and Ethics in Social Work</w:t>
      </w:r>
    </w:p>
    <w:p w:rsidR="00AA4D9B" w:rsidRDefault="00AA4D9B" w:rsidP="00AA4D9B">
      <w:pPr>
        <w:pStyle w:val="ListParagraph"/>
        <w:numPr>
          <w:ilvl w:val="0"/>
          <w:numId w:val="5"/>
        </w:numPr>
        <w:rPr>
          <w:b/>
        </w:rPr>
      </w:pPr>
      <w:r>
        <w:rPr>
          <w:b/>
        </w:rPr>
        <w:t>Theory Directed Social Work Practice</w:t>
      </w:r>
    </w:p>
    <w:p w:rsidR="00AA4D9B" w:rsidRDefault="00AA4D9B" w:rsidP="00AA4D9B">
      <w:pPr>
        <w:pStyle w:val="ListParagraph"/>
        <w:numPr>
          <w:ilvl w:val="0"/>
          <w:numId w:val="5"/>
        </w:numPr>
        <w:rPr>
          <w:b/>
        </w:rPr>
      </w:pPr>
      <w:r>
        <w:rPr>
          <w:b/>
        </w:rPr>
        <w:t>The Cultural Context of Practice: Using Interviewing Skills Effectively</w:t>
      </w:r>
    </w:p>
    <w:p w:rsidR="00AA4D9B" w:rsidRDefault="00AA4D9B" w:rsidP="00AA4D9B">
      <w:pPr>
        <w:pStyle w:val="ListParagraph"/>
        <w:numPr>
          <w:ilvl w:val="0"/>
          <w:numId w:val="5"/>
        </w:numPr>
        <w:rPr>
          <w:b/>
        </w:rPr>
      </w:pPr>
      <w:r>
        <w:rPr>
          <w:b/>
        </w:rPr>
        <w:t>Advanced Social Work Skills for Direct Practice</w:t>
      </w:r>
    </w:p>
    <w:p w:rsidR="00AA4D9B" w:rsidRDefault="00AA4D9B" w:rsidP="00AA4D9B">
      <w:pPr>
        <w:pStyle w:val="ListParagraph"/>
        <w:numPr>
          <w:ilvl w:val="0"/>
          <w:numId w:val="5"/>
        </w:numPr>
        <w:rPr>
          <w:b/>
        </w:rPr>
      </w:pPr>
      <w:r>
        <w:rPr>
          <w:b/>
        </w:rPr>
        <w:t>Intake and Engagement</w:t>
      </w:r>
    </w:p>
    <w:p w:rsidR="00AA4D9B" w:rsidRDefault="00AA4D9B" w:rsidP="00AA4D9B">
      <w:pPr>
        <w:pStyle w:val="ListParagraph"/>
        <w:numPr>
          <w:ilvl w:val="0"/>
          <w:numId w:val="5"/>
        </w:numPr>
        <w:rPr>
          <w:b/>
        </w:rPr>
      </w:pPr>
      <w:r>
        <w:rPr>
          <w:b/>
        </w:rPr>
        <w:t>The Assessment Process</w:t>
      </w:r>
    </w:p>
    <w:p w:rsidR="00AA4D9B" w:rsidRDefault="00AA4D9B" w:rsidP="00AA4D9B">
      <w:pPr>
        <w:pStyle w:val="ListParagraph"/>
        <w:numPr>
          <w:ilvl w:val="0"/>
          <w:numId w:val="5"/>
        </w:numPr>
        <w:rPr>
          <w:b/>
        </w:rPr>
      </w:pPr>
      <w:r>
        <w:rPr>
          <w:b/>
        </w:rPr>
        <w:t>Problem Identification, Planning, and Contracting</w:t>
      </w:r>
    </w:p>
    <w:p w:rsidR="00AA4D9B" w:rsidRDefault="00AA4D9B" w:rsidP="00AA4D9B">
      <w:pPr>
        <w:pStyle w:val="ListParagraph"/>
        <w:numPr>
          <w:ilvl w:val="0"/>
          <w:numId w:val="5"/>
        </w:numPr>
        <w:rPr>
          <w:b/>
        </w:rPr>
      </w:pPr>
      <w:r>
        <w:rPr>
          <w:b/>
        </w:rPr>
        <w:t>Treatment and Intervention</w:t>
      </w:r>
    </w:p>
    <w:p w:rsidR="00AA4D9B" w:rsidRDefault="00AA4D9B" w:rsidP="00AA4D9B">
      <w:pPr>
        <w:pStyle w:val="ListParagraph"/>
        <w:numPr>
          <w:ilvl w:val="0"/>
          <w:numId w:val="5"/>
        </w:numPr>
        <w:rPr>
          <w:b/>
        </w:rPr>
      </w:pPr>
      <w:r>
        <w:rPr>
          <w:b/>
        </w:rPr>
        <w:t>Evaluation and Termination</w:t>
      </w:r>
    </w:p>
    <w:p w:rsidR="00AA4D9B" w:rsidRPr="00AA4D9B" w:rsidRDefault="00AA4D9B" w:rsidP="00AA4D9B">
      <w:pPr>
        <w:pStyle w:val="ListParagraph"/>
        <w:numPr>
          <w:ilvl w:val="0"/>
          <w:numId w:val="5"/>
        </w:numPr>
        <w:rPr>
          <w:b/>
        </w:rPr>
      </w:pPr>
      <w:r>
        <w:rPr>
          <w:b/>
        </w:rPr>
        <w:t>Transitions: Looking Ahead</w:t>
      </w:r>
    </w:p>
    <w:sectPr w:rsidR="00AA4D9B" w:rsidRPr="00AA4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118C"/>
    <w:multiLevelType w:val="hybridMultilevel"/>
    <w:tmpl w:val="2F763036"/>
    <w:lvl w:ilvl="0" w:tplc="27042C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89C51FE"/>
    <w:multiLevelType w:val="hybridMultilevel"/>
    <w:tmpl w:val="B8A29920"/>
    <w:lvl w:ilvl="0" w:tplc="F5F8E0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3D717B0"/>
    <w:multiLevelType w:val="hybridMultilevel"/>
    <w:tmpl w:val="55CCED58"/>
    <w:lvl w:ilvl="0" w:tplc="EEB2AFD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7663136"/>
    <w:multiLevelType w:val="hybridMultilevel"/>
    <w:tmpl w:val="C082E0C0"/>
    <w:lvl w:ilvl="0" w:tplc="4C62BD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8D4E8D"/>
    <w:multiLevelType w:val="hybridMultilevel"/>
    <w:tmpl w:val="D3DAFB98"/>
    <w:lvl w:ilvl="0" w:tplc="462A299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B83"/>
    <w:rsid w:val="00087D9F"/>
    <w:rsid w:val="0012658A"/>
    <w:rsid w:val="002C59B7"/>
    <w:rsid w:val="0039651A"/>
    <w:rsid w:val="00440841"/>
    <w:rsid w:val="0044205E"/>
    <w:rsid w:val="00454726"/>
    <w:rsid w:val="004F2F6F"/>
    <w:rsid w:val="005C3796"/>
    <w:rsid w:val="00785B83"/>
    <w:rsid w:val="008E2046"/>
    <w:rsid w:val="00AA4D9B"/>
    <w:rsid w:val="00B961C4"/>
    <w:rsid w:val="00C02F84"/>
    <w:rsid w:val="00C972C7"/>
    <w:rsid w:val="00D86715"/>
    <w:rsid w:val="00DF5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B83"/>
    <w:pPr>
      <w:ind w:left="720"/>
      <w:contextualSpacing/>
    </w:pPr>
  </w:style>
  <w:style w:type="paragraph" w:styleId="BalloonText">
    <w:name w:val="Balloon Text"/>
    <w:basedOn w:val="Normal"/>
    <w:link w:val="BalloonTextChar"/>
    <w:uiPriority w:val="99"/>
    <w:semiHidden/>
    <w:unhideWhenUsed/>
    <w:rsid w:val="00C97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2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B83"/>
    <w:pPr>
      <w:ind w:left="720"/>
      <w:contextualSpacing/>
    </w:pPr>
  </w:style>
  <w:style w:type="paragraph" w:styleId="BalloonText">
    <w:name w:val="Balloon Text"/>
    <w:basedOn w:val="Normal"/>
    <w:link w:val="BalloonTextChar"/>
    <w:uiPriority w:val="99"/>
    <w:semiHidden/>
    <w:unhideWhenUsed/>
    <w:rsid w:val="00C97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2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nautemp</dc:creator>
  <cp:lastModifiedBy>nautemp</cp:lastModifiedBy>
  <cp:revision>6</cp:revision>
  <cp:lastPrinted>2013-06-17T20:45:00Z</cp:lastPrinted>
  <dcterms:created xsi:type="dcterms:W3CDTF">2013-06-17T17:48:00Z</dcterms:created>
  <dcterms:modified xsi:type="dcterms:W3CDTF">2013-09-09T19:20:00Z</dcterms:modified>
</cp:coreProperties>
</file>